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01F6F" w:rsidRDefault="00101F6F" w:rsidP="00101F6F">
      <w:pPr>
        <w:rPr>
          <w:b/>
          <w:bCs/>
          <w:color w:val="000000"/>
        </w:rPr>
      </w:pPr>
    </w:p>
    <w:p w:rsidR="00101F6F" w:rsidRPr="000E6AF4" w:rsidRDefault="00101F6F" w:rsidP="00101F6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F4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01F6F" w:rsidRPr="000E6AF4" w:rsidRDefault="00101F6F" w:rsidP="00101F6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F4">
        <w:rPr>
          <w:rFonts w:ascii="Times New Roman" w:hAnsi="Times New Roman" w:cs="Times New Roman"/>
          <w:b/>
          <w:sz w:val="24"/>
          <w:szCs w:val="24"/>
        </w:rPr>
        <w:t>«Верхнечелнинская средняя общеобразовательная школа»</w:t>
      </w:r>
    </w:p>
    <w:p w:rsidR="00101F6F" w:rsidRPr="000E6AF4" w:rsidRDefault="00101F6F" w:rsidP="00101F6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F4"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 Республики Татарстан</w:t>
      </w:r>
    </w:p>
    <w:p w:rsidR="00101F6F" w:rsidRPr="000E6AF4" w:rsidRDefault="00101F6F" w:rsidP="00101F6F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1F6F" w:rsidRPr="000E6AF4" w:rsidTr="004E4396">
        <w:tc>
          <w:tcPr>
            <w:tcW w:w="4785" w:type="dxa"/>
          </w:tcPr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совете</w:t>
            </w: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Протокол № ______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от «_____»______________ 201___ г.</w:t>
            </w:r>
          </w:p>
        </w:tc>
        <w:tc>
          <w:tcPr>
            <w:tcW w:w="4786" w:type="dxa"/>
          </w:tcPr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 xml:space="preserve"> ___________ _______ / Ф.Г. Ахтямов/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«___»___________ 201___ г.</w:t>
            </w:r>
          </w:p>
        </w:tc>
      </w:tr>
      <w:tr w:rsidR="00101F6F" w:rsidRPr="000E6AF4" w:rsidTr="004E4396">
        <w:tc>
          <w:tcPr>
            <w:tcW w:w="4785" w:type="dxa"/>
          </w:tcPr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профсоюзного комитета   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 xml:space="preserve">__________ /Р.Х. </w:t>
            </w:r>
            <w:proofErr w:type="spellStart"/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«_____»______________ 201___ г.</w:t>
            </w:r>
          </w:p>
        </w:tc>
        <w:tc>
          <w:tcPr>
            <w:tcW w:w="4786" w:type="dxa"/>
          </w:tcPr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по школе</w:t>
            </w:r>
          </w:p>
          <w:p w:rsidR="00101F6F" w:rsidRPr="000E6AF4" w:rsidRDefault="00101F6F" w:rsidP="004E43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E6AF4">
              <w:rPr>
                <w:rFonts w:ascii="Times New Roman" w:hAnsi="Times New Roman" w:cs="Times New Roman"/>
                <w:sz w:val="24"/>
                <w:szCs w:val="24"/>
              </w:rPr>
              <w:t>№ ___от «___»_______ 201___ г</w:t>
            </w:r>
          </w:p>
        </w:tc>
      </w:tr>
    </w:tbl>
    <w:p w:rsidR="00101F6F" w:rsidRPr="000E6AF4" w:rsidRDefault="00101F6F" w:rsidP="00101F6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01F6F" w:rsidRDefault="00101F6F" w:rsidP="00101F6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AF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01F6F" w:rsidRDefault="00101F6F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C7F0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антикоррупционной рабочей группе по противодействию коррупции</w:t>
      </w:r>
    </w:p>
    <w:p w:rsidR="00101F6F" w:rsidRPr="00596E33" w:rsidRDefault="00101F6F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Настоящее положение разработано  в целях защиты прав и свобод граждан, обеспечения законности, правопорядка и общественной безопасности в  М</w:t>
      </w:r>
      <w:r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БОУ «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Верхнечелнинская СОШ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НМР РТ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школа)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пределяет задачи, основные принципы противодействия коррупции и меры предупреждения коррупционных правонарушений.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Для целей настоящего положения используются следующие основные понятия: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1) антикоррупционная политика – деятельность </w:t>
      </w:r>
      <w:r w:rsidR="00FD157E"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БОУ «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Верхнечелнинская СОШ</w:t>
      </w:r>
      <w:r w:rsidR="00FD157E"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НМР РТ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антикоррупционной политике, направленной на создание эффективной системы противодействия коррупции;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2) антикоррупционная экспертиза правовых актов - деятельность специалистов по выявлению и описанию </w:t>
      </w:r>
      <w:proofErr w:type="spell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коррупцио</w:t>
      </w:r>
      <w:bookmarkStart w:id="0" w:name="_GoBack"/>
      <w:bookmarkEnd w:id="0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генных</w:t>
      </w:r>
      <w:proofErr w:type="spell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</w:t>
      </w:r>
      <w:proofErr w:type="gram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</w:t>
      </w:r>
      <w:proofErr w:type="gramEnd"/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5) </w:t>
      </w:r>
      <w:proofErr w:type="spell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коррупциогенный</w:t>
      </w:r>
      <w:proofErr w:type="spell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6) предупреждение коррупции - деятельность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7) субъекты антикоррупционной политики – гос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ударственные органы  города</w:t>
      </w:r>
      <w:proofErr w:type="gramStart"/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правоохранительные органы, общественные и иные организации, уполномоченные в пределах своей компетенции осуществлять противодействие коррупции.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Основные принципы противодействия коррупции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Противодействие коррупции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FD157E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на основе следующих основных принципов: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   1) приоритета профилактических мер, направленных на недопущение формирования причин и условий, порождающих коррупцию;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ней;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3) приоритета защиты прав и законных интересов физических и юридических лиц;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4) взаимодействия  с общественными объединениями и гражданами.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Основные меры предупреждения коррупционных правонарушений.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Предупреждение коррупционных правонарушений осуществляется путем применения следующих мер: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1) разработка и реализация антикоррупционных программ;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2) проведение антикоррупционной экспертизы правовых актов и (или) их проектов;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3) </w:t>
      </w:r>
      <w:proofErr w:type="gram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антикоррупционные</w:t>
      </w:r>
      <w:proofErr w:type="gram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 и пропаганда;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4) иные меры, предусмотренные законодательством Российской Федерации и РТ.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школе.</w:t>
      </w:r>
    </w:p>
    <w:p w:rsidR="00596E33" w:rsidRPr="00596E33" w:rsidRDefault="004C5CB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</w:t>
      </w:r>
      <w:r w:rsidR="00596E33"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План мероприятий по реализации стратегии антикоррупционной политики входит  в состав комплексной программы профилактики правонарушений. </w:t>
      </w:r>
    </w:p>
    <w:p w:rsidR="00596E33" w:rsidRPr="00596E33" w:rsidRDefault="004C5CB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</w:t>
      </w:r>
      <w:r w:rsidR="00596E33"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Разработка и принятие     плана мероприятий по реализации стратегии антикоррупционной политики осуществляется в порядке,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установленном законодательством</w:t>
      </w:r>
      <w:r w:rsidR="00596E33"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 Антикоррупционная экспертиза правовых актов и (или) их проектов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2. Решение о проведении антикоррупционной экспертизы правовых актов и (или) их проектов  принимается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директором школы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руководством Комитета о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бразования администрации Нижнекамского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 района при наличии достаточных оснований предполагать о присутствии в правовых актах или их проектах </w:t>
      </w:r>
      <w:proofErr w:type="spell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коррупциогенных</w:t>
      </w:r>
      <w:proofErr w:type="spell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факторов. 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3. Граждане (ученики, родители, работники школы) вправе обратиться к председателю антикоррупционной рабочей группы по противодействию коррупции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обращением о проведении антикоррупционной экспертизы действующих правовых актов.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96E33" w:rsidRPr="00101F6F" w:rsidRDefault="00596E33" w:rsidP="00101F6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 </w:t>
      </w:r>
      <w:proofErr w:type="gramStart"/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Антикоррупционные</w:t>
      </w:r>
      <w:proofErr w:type="gramEnd"/>
      <w:r w:rsidRPr="00101F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образование и пропаганда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1. Для решения задач по формированию антикоррупционного мировоззрения, повышения уровня правосознания и правовой культуры,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установленном порядке организуется изучение правовых и морально-этических аспектов деятельности.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2. Организация антикоррупционного образования осуществляется антикоррупционной рабочей групп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противодействию коррупции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101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4. Организация антикоррупционной пропаганды осуществляется  с законодательством Российской Федерации, законодательством  РТ  во взаимодействии с госуд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арственными органами город</w:t>
      </w:r>
      <w:r w:rsidR="000C7F0F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правоохранительными органами и общественными объединениями.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</w:t>
      </w:r>
    </w:p>
    <w:p w:rsidR="00596E33" w:rsidRPr="004C5CB3" w:rsidRDefault="00596E33" w:rsidP="004C5C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C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7. Внедрение антикоррупционных механизмов.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1. Проведение совещания с работниками школы по вопросам антикоррупционной политики в образовании.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2.  Усиление воспитательной и разъяснительной работы среди административного и преподавательского состава 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недопущению фактов вымогательства и получения денежных сре</w:t>
      </w:r>
      <w:proofErr w:type="gram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пр</w:t>
      </w:r>
      <w:proofErr w:type="gram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сдаче  экзаменов.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3. Проведение проверок целевого использования  средств, выделенных в рамках  приоритетного национального проекта «Образование».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4. Участие в комплексных проверках  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порядку привлечения внебюджетных средств и их целевому использованию.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5. Усиление </w:t>
      </w:r>
      <w:proofErr w:type="gramStart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контроля  за</w:t>
      </w:r>
      <w:proofErr w:type="gramEnd"/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ведением документов строгой отчетности в 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 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дисциплинарных взысканий к лицам, допустившим нарушения.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6. Анализ о состоянии работы и мерах по предупреждению коррупционных правонарушений в  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Подведение итогов анонимного анкетирования учащихся на предмет выявления фактов коррупционных правонарушений и обобщение вопроса на заседании  Рабочей группы по реализации стратегии антикоррупционной политики.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7. Анализ заявлений, обращений граждан на предмет наличия в них информации о фактах коррупции в 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Принятие по результатам проверок организационных мер, направленных на предупреждение подобных фактов.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8. Проведение комплексных целевых проверок на предмет выявления допускаемых нарушений </w:t>
      </w:r>
      <w:r w:rsidR="000C7F0F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и проведении ОГЭ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пунктах проведения экзамена.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Обеспечение работы телефона «горячей линии» в период подготовки к итоговой аттестации.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96E33" w:rsidRPr="004C5CB3" w:rsidRDefault="00596E33" w:rsidP="004C5C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C5C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Совещательные и экспертные органы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1.  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</w:t>
      </w:r>
      <w:r w:rsidR="007C4773" w:rsidRPr="000C7F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 создавать антикоррупционную рабочую группу  с участием сотрудников </w:t>
      </w:r>
      <w:r w:rsidR="004C5C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членов управляющего совета, представителей первичной профсоюзной организации, родителей.</w:t>
      </w:r>
    </w:p>
    <w:p w:rsidR="00596E33" w:rsidRPr="00596E33" w:rsidRDefault="00596E33" w:rsidP="000C7F0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6E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Порядок формирования и деятельности антикоррупционной рабочей группы,  ее полномочия,  определяются Программой министерства образования и науки по реализации Стратегии антикоррупционной политики.</w:t>
      </w:r>
    </w:p>
    <w:p w:rsidR="006D04AF" w:rsidRDefault="006D04AF" w:rsidP="000C7F0F">
      <w:pPr>
        <w:jc w:val="both"/>
      </w:pPr>
    </w:p>
    <w:sectPr w:rsidR="006D04AF" w:rsidSect="004C5CB3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C5"/>
    <w:rsid w:val="000C7F0F"/>
    <w:rsid w:val="00101F6F"/>
    <w:rsid w:val="003F1B78"/>
    <w:rsid w:val="004C5CB3"/>
    <w:rsid w:val="0053159A"/>
    <w:rsid w:val="00596E33"/>
    <w:rsid w:val="00684F77"/>
    <w:rsid w:val="006D04AF"/>
    <w:rsid w:val="007C4773"/>
    <w:rsid w:val="008F23C5"/>
    <w:rsid w:val="00E2053C"/>
    <w:rsid w:val="00F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6E3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F0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01F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6E3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C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F0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1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01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8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Ахтямов</cp:lastModifiedBy>
  <cp:revision>2</cp:revision>
  <cp:lastPrinted>2014-10-10T11:29:00Z</cp:lastPrinted>
  <dcterms:created xsi:type="dcterms:W3CDTF">2015-01-12T07:44:00Z</dcterms:created>
  <dcterms:modified xsi:type="dcterms:W3CDTF">2015-01-12T07:44:00Z</dcterms:modified>
</cp:coreProperties>
</file>